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Dorwart Steven Gregg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contingent right to receive one common share or an equivalent value in cash at the holder's election.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1,017 RSUs, which vest in three equal installments on February 5, 2028, February 5, 2029 and December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869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3385</Characters>
  <CharactersWithSpaces>3937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